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D5" w:rsidRDefault="00D92A07" w:rsidP="000476D5">
      <w:pPr>
        <w:pStyle w:val="Heading2"/>
        <w:pBdr>
          <w:bottom w:val="single" w:sz="6" w:space="15" w:color="F1F1F1"/>
        </w:pBdr>
        <w:shd w:val="clear" w:color="auto" w:fill="FFFFFF"/>
        <w:spacing w:before="0" w:beforeAutospacing="0" w:after="225" w:afterAutospacing="0"/>
        <w:textAlignment w:val="baseline"/>
        <w:rPr>
          <w:rFonts w:ascii="Source Sans Pro" w:hAnsi="Source Sans Pro"/>
          <w:color w:val="333333"/>
          <w:spacing w:val="9"/>
          <w:sz w:val="16"/>
          <w:szCs w:val="16"/>
        </w:rPr>
      </w:pPr>
      <w:r w:rsidRPr="00D92A07">
        <w:rPr>
          <w:rFonts w:asciiTheme="minorHAnsi" w:hAnsiTheme="minorHAnsi" w:cstheme="minorHAnsi"/>
          <w:i/>
          <w:iCs/>
          <w:sz w:val="24"/>
          <w:szCs w:val="24"/>
        </w:rPr>
        <w:br/>
      </w:r>
      <w:r w:rsidR="000476D5" w:rsidRPr="000476D5">
        <w:rPr>
          <w:rFonts w:ascii="Source Sans Pro" w:hAnsi="Source Sans Pro"/>
          <w:color w:val="333333"/>
          <w:spacing w:val="9"/>
          <w:sz w:val="40"/>
          <w:szCs w:val="40"/>
        </w:rPr>
        <w:t>Prayer Sticks: A Holy Home Activity</w:t>
      </w:r>
    </w:p>
    <w:p w:rsidR="000476D5" w:rsidRPr="000476D5" w:rsidRDefault="000476D5" w:rsidP="000476D5">
      <w:pPr>
        <w:pStyle w:val="Heading2"/>
        <w:pBdr>
          <w:bottom w:val="single" w:sz="6" w:space="15" w:color="F1F1F1"/>
        </w:pBdr>
        <w:shd w:val="clear" w:color="auto" w:fill="FFFFFF"/>
        <w:spacing w:before="0" w:beforeAutospacing="0" w:after="225" w:afterAutospacing="0"/>
        <w:textAlignment w:val="baseline"/>
        <w:rPr>
          <w:rFonts w:ascii="Source Sans Pro" w:hAnsi="Source Sans Pro"/>
          <w:color w:val="333333"/>
          <w:spacing w:val="9"/>
          <w:sz w:val="20"/>
          <w:szCs w:val="16"/>
        </w:rPr>
      </w:pPr>
      <w:r>
        <w:rPr>
          <w:rFonts w:ascii="Source Sans Pro" w:hAnsi="Source Sans Pro"/>
          <w:color w:val="333333"/>
          <w:spacing w:val="9"/>
          <w:sz w:val="20"/>
          <w:szCs w:val="16"/>
        </w:rPr>
        <w:t>By Kate Hudson</w:t>
      </w:r>
    </w:p>
    <w:p w:rsidR="00D92A07" w:rsidRPr="00D92A07" w:rsidRDefault="00D92A07" w:rsidP="000476D5">
      <w:pPr>
        <w:shd w:val="clear" w:color="auto" w:fill="FFFFFF"/>
        <w:spacing w:line="240" w:lineRule="auto"/>
        <w:textAlignment w:val="baseline"/>
        <w:rPr>
          <w:rFonts w:eastAsia="Times New Roman" w:cstheme="minorHAnsi"/>
          <w:i/>
          <w:iCs/>
          <w:sz w:val="24"/>
          <w:szCs w:val="24"/>
        </w:rPr>
      </w:pPr>
      <w:r w:rsidRPr="00D92A07">
        <w:rPr>
          <w:rFonts w:eastAsia="Times New Roman" w:cstheme="minorHAnsi"/>
          <w:i/>
          <w:iCs/>
          <w:sz w:val="24"/>
          <w:szCs w:val="24"/>
        </w:rPr>
        <w:t>“Even though it takes less than three minutes to pray all four prayers, this practice has rooted our family in prayer and created the fertile ground for us to have fruitful conversations about faith.”</w:t>
      </w:r>
    </w:p>
    <w:p w:rsidR="00D92A07" w:rsidRPr="00D92A07" w:rsidRDefault="00D92A07" w:rsidP="00D92A07">
      <w:pPr>
        <w:shd w:val="clear" w:color="auto" w:fill="FFFFFF"/>
        <w:spacing w:after="0" w:line="240" w:lineRule="auto"/>
        <w:textAlignment w:val="baseline"/>
        <w:outlineLvl w:val="1"/>
        <w:rPr>
          <w:rFonts w:eastAsia="Times New Roman" w:cstheme="minorHAnsi"/>
          <w:b/>
          <w:bCs/>
          <w:sz w:val="28"/>
          <w:szCs w:val="24"/>
        </w:rPr>
      </w:pPr>
      <w:r w:rsidRPr="00D92A07">
        <w:rPr>
          <w:rFonts w:eastAsia="Times New Roman" w:cstheme="minorHAnsi"/>
          <w:b/>
          <w:bCs/>
          <w:sz w:val="28"/>
          <w:szCs w:val="24"/>
          <w:bdr w:val="none" w:sz="0" w:space="0" w:color="auto" w:frame="1"/>
        </w:rPr>
        <w:t>Modeling Household Prayer</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 xml:space="preserve">As a Christian formation leader and a parent, getting kids to pray at home is a goal of mine. I want children to be comfortable with the idea that they can pray at any time and I want them to feel empowered to initiate prayer for themselves or their families. I try to empower my 3-year old to pray, as Paul reminds us to do in his first letter to the Thessalonians, by ‘rejoicing always, to pray without ceasing, and to give thanks in all circumstances’ (1 </w:t>
      </w:r>
      <w:proofErr w:type="spellStart"/>
      <w:r w:rsidRPr="00D92A07">
        <w:rPr>
          <w:rFonts w:eastAsia="Times New Roman" w:cstheme="minorHAnsi"/>
          <w:sz w:val="24"/>
          <w:szCs w:val="24"/>
        </w:rPr>
        <w:t>Thess</w:t>
      </w:r>
      <w:proofErr w:type="spellEnd"/>
      <w:r w:rsidRPr="00D92A07">
        <w:rPr>
          <w:rFonts w:eastAsia="Times New Roman" w:cstheme="minorHAnsi"/>
          <w:sz w:val="24"/>
          <w:szCs w:val="24"/>
        </w:rPr>
        <w:t xml:space="preserve"> 5:16-18).</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 xml:space="preserve">Family </w:t>
      </w:r>
      <w:proofErr w:type="gramStart"/>
      <w:r w:rsidRPr="00D92A07">
        <w:rPr>
          <w:rFonts w:eastAsia="Times New Roman" w:cstheme="minorHAnsi"/>
          <w:sz w:val="24"/>
          <w:szCs w:val="24"/>
        </w:rPr>
        <w:t>prayer, and other traditions, create</w:t>
      </w:r>
      <w:proofErr w:type="gramEnd"/>
      <w:r w:rsidRPr="00D92A07">
        <w:rPr>
          <w:rFonts w:eastAsia="Times New Roman" w:cstheme="minorHAnsi"/>
          <w:sz w:val="24"/>
          <w:szCs w:val="24"/>
        </w:rPr>
        <w:t xml:space="preserve"> a sense of rootedness, helping children and adults to navigate the ups and downs of daily life. This rootedness creates fertile ground from which we build the trellis that will support the intricate and winding process our faith journeys take us on as we continue to grow.</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In our home, we have three rules for faith practices: intentionality, consistency, and simplicity. Without intentionally engaging in our faith practices we tend to leave them behind – either because the practices are forgotten or because we are not truly engaged and are simply going through the motions. Consistency makes an idea into a practice. At least in our house, to be intentional and consistent requires simplicity; I do have a toddler after all! One of the ways in which we have satisfied all three rules (and I’m a serious rule-follower) is in the practice of prayer sticks.</w:t>
      </w:r>
    </w:p>
    <w:p w:rsidR="00D92A07" w:rsidRPr="00D92A07" w:rsidRDefault="00D92A07" w:rsidP="00D92A07">
      <w:pPr>
        <w:shd w:val="clear" w:color="auto" w:fill="FFFFFF"/>
        <w:spacing w:after="0" w:line="240" w:lineRule="auto"/>
        <w:textAlignment w:val="baseline"/>
        <w:outlineLvl w:val="1"/>
        <w:rPr>
          <w:rFonts w:eastAsia="Times New Roman" w:cstheme="minorHAnsi"/>
          <w:b/>
          <w:bCs/>
          <w:sz w:val="28"/>
          <w:szCs w:val="24"/>
        </w:rPr>
      </w:pPr>
      <w:r w:rsidRPr="00D92A07">
        <w:rPr>
          <w:rFonts w:eastAsia="Times New Roman" w:cstheme="minorHAnsi"/>
          <w:b/>
          <w:bCs/>
          <w:sz w:val="28"/>
          <w:szCs w:val="24"/>
          <w:bdr w:val="none" w:sz="0" w:space="0" w:color="auto" w:frame="1"/>
        </w:rPr>
        <w:t>Materials Needed</w:t>
      </w:r>
    </w:p>
    <w:p w:rsidR="00D92A07" w:rsidRPr="00D92A07" w:rsidRDefault="00D92A07" w:rsidP="000476D5">
      <w:pPr>
        <w:numPr>
          <w:ilvl w:val="0"/>
          <w:numId w:val="1"/>
        </w:numPr>
        <w:shd w:val="clear" w:color="auto" w:fill="FFFFFF"/>
        <w:spacing w:after="0" w:line="240" w:lineRule="auto"/>
        <w:ind w:left="810"/>
        <w:textAlignment w:val="baseline"/>
        <w:rPr>
          <w:rFonts w:eastAsia="Times New Roman" w:cstheme="minorHAnsi"/>
          <w:sz w:val="24"/>
          <w:szCs w:val="24"/>
        </w:rPr>
      </w:pPr>
      <w:r w:rsidRPr="00D92A07">
        <w:rPr>
          <w:rFonts w:eastAsia="Times New Roman" w:cstheme="minorHAnsi"/>
          <w:sz w:val="24"/>
          <w:szCs w:val="24"/>
        </w:rPr>
        <w:t>Multicolor popsicle sticks or craft sticks</w:t>
      </w:r>
    </w:p>
    <w:p w:rsidR="00D92A07" w:rsidRPr="00D92A07" w:rsidRDefault="00D92A07" w:rsidP="000476D5">
      <w:pPr>
        <w:numPr>
          <w:ilvl w:val="0"/>
          <w:numId w:val="1"/>
        </w:numPr>
        <w:shd w:val="clear" w:color="auto" w:fill="FFFFFF"/>
        <w:tabs>
          <w:tab w:val="clear" w:pos="840"/>
          <w:tab w:val="num" w:pos="810"/>
        </w:tabs>
        <w:spacing w:after="0" w:line="240" w:lineRule="auto"/>
        <w:ind w:left="810"/>
        <w:textAlignment w:val="baseline"/>
        <w:rPr>
          <w:rFonts w:eastAsia="Times New Roman" w:cstheme="minorHAnsi"/>
          <w:sz w:val="24"/>
          <w:szCs w:val="24"/>
        </w:rPr>
      </w:pPr>
      <w:r w:rsidRPr="00D92A07">
        <w:rPr>
          <w:rFonts w:eastAsia="Times New Roman" w:cstheme="minorHAnsi"/>
          <w:sz w:val="24"/>
          <w:szCs w:val="24"/>
        </w:rPr>
        <w:t>Permanent markers</w:t>
      </w:r>
    </w:p>
    <w:p w:rsidR="00D92A07" w:rsidRDefault="00D92A07" w:rsidP="000476D5">
      <w:pPr>
        <w:numPr>
          <w:ilvl w:val="0"/>
          <w:numId w:val="1"/>
        </w:numPr>
        <w:shd w:val="clear" w:color="auto" w:fill="FFFFFF"/>
        <w:tabs>
          <w:tab w:val="clear" w:pos="840"/>
          <w:tab w:val="num" w:pos="810"/>
        </w:tabs>
        <w:spacing w:after="0" w:line="240" w:lineRule="auto"/>
        <w:ind w:left="810"/>
        <w:textAlignment w:val="baseline"/>
        <w:rPr>
          <w:rFonts w:eastAsia="Times New Roman" w:cstheme="minorHAnsi"/>
          <w:sz w:val="24"/>
          <w:szCs w:val="24"/>
        </w:rPr>
      </w:pPr>
      <w:r w:rsidRPr="00D92A07">
        <w:rPr>
          <w:rFonts w:eastAsia="Times New Roman" w:cstheme="minorHAnsi"/>
          <w:sz w:val="24"/>
          <w:szCs w:val="24"/>
        </w:rPr>
        <w:t>Mason jar or other container</w:t>
      </w:r>
    </w:p>
    <w:p w:rsidR="000476D5" w:rsidRPr="00D92A07" w:rsidRDefault="000476D5" w:rsidP="000476D5">
      <w:pPr>
        <w:shd w:val="clear" w:color="auto" w:fill="FFFFFF"/>
        <w:spacing w:after="0" w:line="240" w:lineRule="auto"/>
        <w:ind w:left="810"/>
        <w:textAlignment w:val="baseline"/>
        <w:rPr>
          <w:rFonts w:eastAsia="Times New Roman" w:cstheme="minorHAnsi"/>
          <w:sz w:val="24"/>
          <w:szCs w:val="24"/>
        </w:rPr>
      </w:pPr>
    </w:p>
    <w:p w:rsidR="00D92A07" w:rsidRPr="00D92A07" w:rsidRDefault="00D92A07" w:rsidP="00D92A07">
      <w:pPr>
        <w:shd w:val="clear" w:color="auto" w:fill="FFFFFF"/>
        <w:spacing w:after="0" w:line="240" w:lineRule="auto"/>
        <w:textAlignment w:val="baseline"/>
        <w:outlineLvl w:val="1"/>
        <w:rPr>
          <w:rFonts w:eastAsia="Times New Roman" w:cstheme="minorHAnsi"/>
          <w:b/>
          <w:bCs/>
          <w:sz w:val="24"/>
          <w:szCs w:val="24"/>
        </w:rPr>
      </w:pPr>
      <w:r w:rsidRPr="00D92A07">
        <w:rPr>
          <w:rFonts w:eastAsia="Times New Roman" w:cstheme="minorHAnsi"/>
          <w:b/>
          <w:bCs/>
          <w:sz w:val="24"/>
          <w:szCs w:val="24"/>
          <w:bdr w:val="none" w:sz="0" w:space="0" w:color="auto" w:frame="1"/>
        </w:rPr>
        <w:t xml:space="preserve">How </w:t>
      </w:r>
      <w:proofErr w:type="gramStart"/>
      <w:r w:rsidRPr="00D92A07">
        <w:rPr>
          <w:rFonts w:eastAsia="Times New Roman" w:cstheme="minorHAnsi"/>
          <w:b/>
          <w:bCs/>
          <w:sz w:val="24"/>
          <w:szCs w:val="24"/>
          <w:bdr w:val="none" w:sz="0" w:space="0" w:color="auto" w:frame="1"/>
        </w:rPr>
        <w:t>To</w:t>
      </w:r>
      <w:proofErr w:type="gramEnd"/>
      <w:r w:rsidRPr="00D92A07">
        <w:rPr>
          <w:rFonts w:eastAsia="Times New Roman" w:cstheme="minorHAnsi"/>
          <w:b/>
          <w:bCs/>
          <w:sz w:val="24"/>
          <w:szCs w:val="24"/>
          <w:bdr w:val="none" w:sz="0" w:space="0" w:color="auto" w:frame="1"/>
        </w:rPr>
        <w:t xml:space="preserve"> Do It</w:t>
      </w:r>
    </w:p>
    <w:p w:rsidR="00D92A07" w:rsidRDefault="00D92A07" w:rsidP="00D92A07">
      <w:pPr>
        <w:numPr>
          <w:ilvl w:val="0"/>
          <w:numId w:val="2"/>
        </w:numPr>
        <w:shd w:val="clear" w:color="auto" w:fill="FFFFFF"/>
        <w:spacing w:after="0" w:line="240" w:lineRule="auto"/>
        <w:ind w:left="300"/>
        <w:textAlignment w:val="baseline"/>
        <w:rPr>
          <w:rFonts w:eastAsia="Times New Roman" w:cstheme="minorHAnsi"/>
          <w:sz w:val="24"/>
          <w:szCs w:val="24"/>
        </w:rPr>
      </w:pPr>
      <w:r w:rsidRPr="00D92A07">
        <w:rPr>
          <w:rFonts w:eastAsia="Times New Roman" w:cstheme="minorHAnsi"/>
          <w:sz w:val="24"/>
          <w:szCs w:val="24"/>
        </w:rPr>
        <w:t>Choose your container. The containers used to hold these prayer sticks can range from simple flower pots and mason jars to highly decorated containers.</w:t>
      </w:r>
    </w:p>
    <w:p w:rsidR="000476D5" w:rsidRPr="00D92A07" w:rsidRDefault="000476D5" w:rsidP="000476D5">
      <w:pPr>
        <w:shd w:val="clear" w:color="auto" w:fill="FFFFFF"/>
        <w:spacing w:after="0" w:line="240" w:lineRule="auto"/>
        <w:ind w:left="300"/>
        <w:textAlignment w:val="baseline"/>
        <w:rPr>
          <w:rFonts w:eastAsia="Times New Roman" w:cstheme="minorHAnsi"/>
          <w:sz w:val="24"/>
          <w:szCs w:val="24"/>
        </w:rPr>
      </w:pPr>
    </w:p>
    <w:p w:rsidR="00D92A07" w:rsidRDefault="00D92A07" w:rsidP="00D92A07">
      <w:pPr>
        <w:numPr>
          <w:ilvl w:val="0"/>
          <w:numId w:val="2"/>
        </w:numPr>
        <w:shd w:val="clear" w:color="auto" w:fill="FFFFFF"/>
        <w:spacing w:after="0" w:line="240" w:lineRule="auto"/>
        <w:ind w:left="300"/>
        <w:textAlignment w:val="baseline"/>
        <w:rPr>
          <w:rFonts w:eastAsia="Times New Roman" w:cstheme="minorHAnsi"/>
          <w:sz w:val="24"/>
          <w:szCs w:val="24"/>
        </w:rPr>
      </w:pPr>
      <w:r w:rsidRPr="00D92A07">
        <w:rPr>
          <w:rFonts w:eastAsia="Times New Roman" w:cstheme="minorHAnsi"/>
          <w:sz w:val="24"/>
          <w:szCs w:val="24"/>
        </w:rPr>
        <w:t>Write prayer intention on your craft sticks. I wanted to expand my daughter’s understanding of prayer, so I started with four types of prayer: adoration, petition, intercession, and thanksgiving. Using craft sticks in a variety of colors, I wrote the type of prayer on the corresponding color.</w:t>
      </w:r>
    </w:p>
    <w:p w:rsidR="000476D5" w:rsidRPr="00D92A07" w:rsidRDefault="000476D5" w:rsidP="000476D5">
      <w:pPr>
        <w:shd w:val="clear" w:color="auto" w:fill="FFFFFF"/>
        <w:spacing w:after="0" w:line="240" w:lineRule="auto"/>
        <w:textAlignment w:val="baseline"/>
        <w:rPr>
          <w:rFonts w:eastAsia="Times New Roman" w:cstheme="minorHAnsi"/>
          <w:sz w:val="24"/>
          <w:szCs w:val="24"/>
        </w:rPr>
      </w:pPr>
    </w:p>
    <w:p w:rsidR="00D92A07" w:rsidRPr="00D92A07" w:rsidRDefault="00D92A07" w:rsidP="00D92A07">
      <w:pPr>
        <w:numPr>
          <w:ilvl w:val="1"/>
          <w:numId w:val="2"/>
        </w:numPr>
        <w:shd w:val="clear" w:color="auto" w:fill="FFFFFF"/>
        <w:spacing w:after="0" w:line="240" w:lineRule="auto"/>
        <w:ind w:left="675"/>
        <w:textAlignment w:val="baseline"/>
        <w:rPr>
          <w:rFonts w:eastAsia="Times New Roman" w:cstheme="minorHAnsi"/>
          <w:sz w:val="24"/>
          <w:szCs w:val="24"/>
        </w:rPr>
      </w:pPr>
      <w:r w:rsidRPr="00D92A07">
        <w:rPr>
          <w:rFonts w:eastAsia="Times New Roman" w:cstheme="minorHAnsi"/>
          <w:b/>
          <w:bCs/>
          <w:sz w:val="24"/>
          <w:szCs w:val="24"/>
          <w:bdr w:val="none" w:sz="0" w:space="0" w:color="auto" w:frame="1"/>
        </w:rPr>
        <w:lastRenderedPageBreak/>
        <w:t>Red</w:t>
      </w:r>
      <w:r w:rsidRPr="00D92A07">
        <w:rPr>
          <w:rFonts w:eastAsia="Times New Roman" w:cstheme="minorHAnsi"/>
          <w:sz w:val="24"/>
          <w:szCs w:val="24"/>
        </w:rPr>
        <w:t> = Adoration (praising God)</w:t>
      </w:r>
    </w:p>
    <w:p w:rsidR="00D92A07" w:rsidRPr="00D92A07" w:rsidRDefault="00D92A07" w:rsidP="00D92A07">
      <w:pPr>
        <w:numPr>
          <w:ilvl w:val="1"/>
          <w:numId w:val="2"/>
        </w:numPr>
        <w:shd w:val="clear" w:color="auto" w:fill="FFFFFF"/>
        <w:spacing w:after="0" w:line="240" w:lineRule="auto"/>
        <w:ind w:left="675"/>
        <w:textAlignment w:val="baseline"/>
        <w:rPr>
          <w:rFonts w:eastAsia="Times New Roman" w:cstheme="minorHAnsi"/>
          <w:sz w:val="24"/>
          <w:szCs w:val="24"/>
        </w:rPr>
      </w:pPr>
      <w:r w:rsidRPr="00D92A07">
        <w:rPr>
          <w:rFonts w:eastAsia="Times New Roman" w:cstheme="minorHAnsi"/>
          <w:b/>
          <w:bCs/>
          <w:sz w:val="24"/>
          <w:szCs w:val="24"/>
          <w:bdr w:val="none" w:sz="0" w:space="0" w:color="auto" w:frame="1"/>
        </w:rPr>
        <w:t>Blue</w:t>
      </w:r>
      <w:r w:rsidRPr="00D92A07">
        <w:rPr>
          <w:rFonts w:eastAsia="Times New Roman" w:cstheme="minorHAnsi"/>
          <w:sz w:val="24"/>
          <w:szCs w:val="24"/>
        </w:rPr>
        <w:t> = Petition (asking God for our own needs)</w:t>
      </w:r>
    </w:p>
    <w:p w:rsidR="00D92A07" w:rsidRPr="00D92A07" w:rsidRDefault="00D92A07" w:rsidP="00D92A07">
      <w:pPr>
        <w:numPr>
          <w:ilvl w:val="1"/>
          <w:numId w:val="2"/>
        </w:numPr>
        <w:shd w:val="clear" w:color="auto" w:fill="FFFFFF"/>
        <w:spacing w:after="0" w:line="240" w:lineRule="auto"/>
        <w:ind w:left="675"/>
        <w:textAlignment w:val="baseline"/>
        <w:rPr>
          <w:rFonts w:eastAsia="Times New Roman" w:cstheme="minorHAnsi"/>
          <w:sz w:val="24"/>
          <w:szCs w:val="24"/>
        </w:rPr>
      </w:pPr>
      <w:r w:rsidRPr="00D92A07">
        <w:rPr>
          <w:rFonts w:eastAsia="Times New Roman" w:cstheme="minorHAnsi"/>
          <w:b/>
          <w:bCs/>
          <w:sz w:val="24"/>
          <w:szCs w:val="24"/>
          <w:bdr w:val="none" w:sz="0" w:space="0" w:color="auto" w:frame="1"/>
        </w:rPr>
        <w:t>Green</w:t>
      </w:r>
      <w:r w:rsidRPr="00D92A07">
        <w:rPr>
          <w:rFonts w:eastAsia="Times New Roman" w:cstheme="minorHAnsi"/>
          <w:sz w:val="24"/>
          <w:szCs w:val="24"/>
        </w:rPr>
        <w:t> = Intercession (asking God for the needs of others)</w:t>
      </w:r>
    </w:p>
    <w:p w:rsidR="00D92A07" w:rsidRDefault="00D92A07" w:rsidP="00D92A07">
      <w:pPr>
        <w:numPr>
          <w:ilvl w:val="1"/>
          <w:numId w:val="2"/>
        </w:numPr>
        <w:shd w:val="clear" w:color="auto" w:fill="FFFFFF"/>
        <w:spacing w:after="0" w:line="240" w:lineRule="auto"/>
        <w:ind w:left="675"/>
        <w:textAlignment w:val="baseline"/>
        <w:rPr>
          <w:rFonts w:eastAsia="Times New Roman" w:cstheme="minorHAnsi"/>
          <w:sz w:val="24"/>
          <w:szCs w:val="24"/>
        </w:rPr>
      </w:pPr>
      <w:r w:rsidRPr="00D92A07">
        <w:rPr>
          <w:rFonts w:eastAsia="Times New Roman" w:cstheme="minorHAnsi"/>
          <w:b/>
          <w:bCs/>
          <w:sz w:val="24"/>
          <w:szCs w:val="24"/>
          <w:bdr w:val="none" w:sz="0" w:space="0" w:color="auto" w:frame="1"/>
        </w:rPr>
        <w:t>Purple</w:t>
      </w:r>
      <w:r w:rsidRPr="00D92A07">
        <w:rPr>
          <w:rFonts w:eastAsia="Times New Roman" w:cstheme="minorHAnsi"/>
          <w:sz w:val="24"/>
          <w:szCs w:val="24"/>
        </w:rPr>
        <w:t> = Thanksgiving (thanking God for our blessings)</w:t>
      </w:r>
    </w:p>
    <w:p w:rsidR="000476D5" w:rsidRPr="00D92A07" w:rsidRDefault="000476D5" w:rsidP="000476D5">
      <w:pPr>
        <w:shd w:val="clear" w:color="auto" w:fill="FFFFFF"/>
        <w:spacing w:after="0" w:line="240" w:lineRule="auto"/>
        <w:ind w:left="675"/>
        <w:textAlignment w:val="baseline"/>
        <w:rPr>
          <w:rFonts w:eastAsia="Times New Roman" w:cstheme="minorHAnsi"/>
          <w:sz w:val="24"/>
          <w:szCs w:val="24"/>
        </w:rPr>
      </w:pPr>
    </w:p>
    <w:p w:rsidR="00D92A07" w:rsidRDefault="00D92A07" w:rsidP="00D92A07">
      <w:pPr>
        <w:numPr>
          <w:ilvl w:val="0"/>
          <w:numId w:val="2"/>
        </w:numPr>
        <w:shd w:val="clear" w:color="auto" w:fill="FFFFFF"/>
        <w:spacing w:after="0" w:line="240" w:lineRule="auto"/>
        <w:ind w:left="300"/>
        <w:textAlignment w:val="baseline"/>
        <w:rPr>
          <w:rFonts w:eastAsia="Times New Roman" w:cstheme="minorHAnsi"/>
          <w:sz w:val="24"/>
          <w:szCs w:val="24"/>
        </w:rPr>
      </w:pPr>
      <w:r w:rsidRPr="00D92A07">
        <w:rPr>
          <w:rFonts w:eastAsia="Times New Roman" w:cstheme="minorHAnsi"/>
          <w:sz w:val="24"/>
          <w:szCs w:val="24"/>
        </w:rPr>
        <w:t>Place your prayer sticks inside the container and set it on the kitchen table or other common space in the home.</w:t>
      </w:r>
    </w:p>
    <w:p w:rsidR="000476D5" w:rsidRPr="00D92A07" w:rsidRDefault="000476D5" w:rsidP="000476D5">
      <w:pPr>
        <w:shd w:val="clear" w:color="auto" w:fill="FFFFFF"/>
        <w:spacing w:after="0" w:line="240" w:lineRule="auto"/>
        <w:ind w:left="300"/>
        <w:textAlignment w:val="baseline"/>
        <w:rPr>
          <w:rFonts w:eastAsia="Times New Roman" w:cstheme="minorHAnsi"/>
          <w:sz w:val="24"/>
          <w:szCs w:val="24"/>
        </w:rPr>
      </w:pPr>
    </w:p>
    <w:p w:rsidR="00D92A07" w:rsidRPr="00D92A07" w:rsidRDefault="00D92A07" w:rsidP="00D92A07">
      <w:pPr>
        <w:shd w:val="clear" w:color="auto" w:fill="FFFFFF"/>
        <w:spacing w:after="0" w:line="240" w:lineRule="auto"/>
        <w:textAlignment w:val="baseline"/>
        <w:outlineLvl w:val="1"/>
        <w:rPr>
          <w:rFonts w:eastAsia="Times New Roman" w:cstheme="minorHAnsi"/>
          <w:b/>
          <w:bCs/>
          <w:sz w:val="28"/>
          <w:szCs w:val="24"/>
        </w:rPr>
      </w:pPr>
      <w:r w:rsidRPr="000476D5">
        <w:rPr>
          <w:rFonts w:eastAsia="Times New Roman" w:cstheme="minorHAnsi"/>
          <w:b/>
          <w:bCs/>
          <w:sz w:val="28"/>
          <w:szCs w:val="24"/>
          <w:bdr w:val="none" w:sz="0" w:space="0" w:color="auto" w:frame="1"/>
        </w:rPr>
        <w:t xml:space="preserve">Using Prayer Sticks </w:t>
      </w:r>
      <w:proofErr w:type="gramStart"/>
      <w:r w:rsidRPr="000476D5">
        <w:rPr>
          <w:rFonts w:eastAsia="Times New Roman" w:cstheme="minorHAnsi"/>
          <w:b/>
          <w:bCs/>
          <w:sz w:val="28"/>
          <w:szCs w:val="24"/>
          <w:bdr w:val="none" w:sz="0" w:space="0" w:color="auto" w:frame="1"/>
        </w:rPr>
        <w:t>At</w:t>
      </w:r>
      <w:proofErr w:type="gramEnd"/>
      <w:r w:rsidRPr="000476D5">
        <w:rPr>
          <w:rFonts w:eastAsia="Times New Roman" w:cstheme="minorHAnsi"/>
          <w:b/>
          <w:bCs/>
          <w:sz w:val="28"/>
          <w:szCs w:val="24"/>
          <w:bdr w:val="none" w:sz="0" w:space="0" w:color="auto" w:frame="1"/>
        </w:rPr>
        <w:t xml:space="preserve"> Meals</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Our prayer sticks sit in a mason jar near the table. When we set the table each evening, our three-year old places the jar on the table alongside our plates, silverware, and napkins. Setting the jar on the table creates intentionality.</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Before our meal, we open the jar and each take four different colored sticks. We then say our prayers for adoration first, listening to each other as we go around the table. Petition, intercession are next and we finish with thanksgiving. Even though it takes less than three minutes to pray all four prayers, this practice has rooted our family in prayer and created the fertile ground for us to have fruitful conversations about faith that bridge the gap of adult and child.</w:t>
      </w:r>
    </w:p>
    <w:p w:rsidR="00D92A07" w:rsidRPr="00D92A07" w:rsidRDefault="00D92A07" w:rsidP="00D92A07">
      <w:pPr>
        <w:shd w:val="clear" w:color="auto" w:fill="FFFFFF"/>
        <w:spacing w:after="300" w:line="240" w:lineRule="auto"/>
        <w:textAlignment w:val="baseline"/>
        <w:rPr>
          <w:rFonts w:eastAsia="Times New Roman" w:cstheme="minorHAnsi"/>
          <w:sz w:val="24"/>
          <w:szCs w:val="24"/>
        </w:rPr>
      </w:pPr>
      <w:r w:rsidRPr="00D92A07">
        <w:rPr>
          <w:rFonts w:eastAsia="Times New Roman" w:cstheme="minorHAnsi"/>
          <w:sz w:val="24"/>
          <w:szCs w:val="24"/>
        </w:rPr>
        <w:t>While spiritual practices at home should shift with each family’s unique dynamic, prayer sticks are a useful tool to have in your repertoire, as they are flexible enough to incorporate into established practices, or newly planted ones.</w:t>
      </w:r>
    </w:p>
    <w:p w:rsidR="000476D5" w:rsidRDefault="000476D5">
      <w:pPr>
        <w:rPr>
          <w:rStyle w:val="Emphasis"/>
          <w:rFonts w:ascii="Source Sans Pro" w:hAnsi="Source Sans Pro"/>
          <w:color w:val="000000"/>
          <w:bdr w:val="none" w:sz="0" w:space="0" w:color="auto" w:frame="1"/>
          <w:shd w:val="clear" w:color="auto" w:fill="FFFFFF"/>
        </w:rPr>
      </w:pPr>
    </w:p>
    <w:p w:rsidR="000476D5" w:rsidRDefault="000476D5">
      <w:pPr>
        <w:rPr>
          <w:rStyle w:val="Emphasis"/>
          <w:rFonts w:ascii="Source Sans Pro" w:hAnsi="Source Sans Pro"/>
          <w:color w:val="000000"/>
          <w:bdr w:val="none" w:sz="0" w:space="0" w:color="auto" w:frame="1"/>
          <w:shd w:val="clear" w:color="auto" w:fill="FFFFFF"/>
        </w:rPr>
      </w:pPr>
    </w:p>
    <w:p w:rsidR="004452D0" w:rsidRPr="00D92A07" w:rsidRDefault="000476D5">
      <w:pPr>
        <w:rPr>
          <w:rFonts w:cstheme="minorHAnsi"/>
          <w:sz w:val="24"/>
          <w:szCs w:val="24"/>
        </w:rPr>
      </w:pPr>
      <w:bookmarkStart w:id="0" w:name="_GoBack"/>
      <w:bookmarkEnd w:id="0"/>
      <w:r>
        <w:rPr>
          <w:rStyle w:val="Emphasis"/>
          <w:rFonts w:ascii="Source Sans Pro" w:hAnsi="Source Sans Pro"/>
          <w:color w:val="000000"/>
          <w:bdr w:val="none" w:sz="0" w:space="0" w:color="auto" w:frame="1"/>
          <w:shd w:val="clear" w:color="auto" w:fill="FFFFFF"/>
        </w:rPr>
        <w:t>Kate Huston is the Director of Formation at St. Paul’s Cathedral in Oklahoma City where she works with children, youth and adults. Currently, Kate is a member of 2015 class of the Certificate in Leadership for Lifelong Christian Formation. She enjoys spending time with her family: husband Greg, daughter Brigid, and their two large dogs, Rogue and Roxy. Kate holds a B.A. and an M.A. from the University of Oklahoma.</w:t>
      </w:r>
    </w:p>
    <w:sectPr w:rsidR="004452D0" w:rsidRPr="00D9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4027E"/>
    <w:multiLevelType w:val="multilevel"/>
    <w:tmpl w:val="A4CEEE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762A4"/>
    <w:multiLevelType w:val="multilevel"/>
    <w:tmpl w:val="0FFA25C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07"/>
    <w:rsid w:val="000476D5"/>
    <w:rsid w:val="00545FDE"/>
    <w:rsid w:val="00D92A07"/>
    <w:rsid w:val="00DA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A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A07"/>
    <w:rPr>
      <w:b/>
      <w:bCs/>
    </w:rPr>
  </w:style>
  <w:style w:type="paragraph" w:styleId="ListParagraph">
    <w:name w:val="List Paragraph"/>
    <w:basedOn w:val="Normal"/>
    <w:uiPriority w:val="34"/>
    <w:qFormat/>
    <w:rsid w:val="000476D5"/>
    <w:pPr>
      <w:ind w:left="720"/>
      <w:contextualSpacing/>
    </w:pPr>
  </w:style>
  <w:style w:type="character" w:styleId="Emphasis">
    <w:name w:val="Emphasis"/>
    <w:basedOn w:val="DefaultParagraphFont"/>
    <w:uiPriority w:val="20"/>
    <w:qFormat/>
    <w:rsid w:val="000476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A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A07"/>
    <w:rPr>
      <w:b/>
      <w:bCs/>
    </w:rPr>
  </w:style>
  <w:style w:type="paragraph" w:styleId="ListParagraph">
    <w:name w:val="List Paragraph"/>
    <w:basedOn w:val="Normal"/>
    <w:uiPriority w:val="34"/>
    <w:qFormat/>
    <w:rsid w:val="000476D5"/>
    <w:pPr>
      <w:ind w:left="720"/>
      <w:contextualSpacing/>
    </w:pPr>
  </w:style>
  <w:style w:type="character" w:styleId="Emphasis">
    <w:name w:val="Emphasis"/>
    <w:basedOn w:val="DefaultParagraphFont"/>
    <w:uiPriority w:val="20"/>
    <w:qFormat/>
    <w:rsid w:val="00047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259">
      <w:bodyDiv w:val="1"/>
      <w:marLeft w:val="0"/>
      <w:marRight w:val="0"/>
      <w:marTop w:val="0"/>
      <w:marBottom w:val="0"/>
      <w:divBdr>
        <w:top w:val="none" w:sz="0" w:space="0" w:color="auto"/>
        <w:left w:val="none" w:sz="0" w:space="0" w:color="auto"/>
        <w:bottom w:val="none" w:sz="0" w:space="0" w:color="auto"/>
        <w:right w:val="none" w:sz="0" w:space="0" w:color="auto"/>
      </w:divBdr>
      <w:divsChild>
        <w:div w:id="729888374">
          <w:blockQuote w:val="1"/>
          <w:marLeft w:val="600"/>
          <w:marRight w:val="600"/>
          <w:marTop w:val="300"/>
          <w:marBottom w:val="300"/>
          <w:divBdr>
            <w:top w:val="single" w:sz="2" w:space="0" w:color="13AFF0"/>
            <w:left w:val="single" w:sz="18" w:space="15" w:color="13AFF0"/>
            <w:bottom w:val="single" w:sz="2" w:space="0" w:color="13AFF0"/>
            <w:right w:val="single" w:sz="2" w:space="0" w:color="13AFF0"/>
          </w:divBdr>
        </w:div>
      </w:divsChild>
    </w:div>
    <w:div w:id="10752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Olson</dc:creator>
  <cp:lastModifiedBy>Janine Olson</cp:lastModifiedBy>
  <cp:revision>1</cp:revision>
  <dcterms:created xsi:type="dcterms:W3CDTF">2020-05-01T14:24:00Z</dcterms:created>
  <dcterms:modified xsi:type="dcterms:W3CDTF">2020-05-01T14:40:00Z</dcterms:modified>
</cp:coreProperties>
</file>